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921F3D" w:rsidRDefault="00075F02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Novedades</w:t>
      </w:r>
      <w:r w:rsidR="00BE1B0B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131943">
        <w:rPr>
          <w:b/>
          <w:color w:val="17365D" w:themeColor="text2" w:themeShade="BF"/>
          <w:sz w:val="52"/>
          <w:szCs w:val="52"/>
          <w:lang w:val="es-ES"/>
        </w:rPr>
        <w:t>Plataforma Editorial</w:t>
      </w:r>
    </w:p>
    <w:p w:rsidR="00131943" w:rsidRDefault="00131943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D54193" w:rsidRDefault="00131943" w:rsidP="00A14319">
      <w:pPr>
        <w:pStyle w:val="Sinespaciado"/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16510</wp:posOffset>
            </wp:positionV>
            <wp:extent cx="1610302" cy="2571750"/>
            <wp:effectExtent l="19050" t="19050" r="28575" b="19050"/>
            <wp:wrapSquare wrapText="bothSides"/>
            <wp:docPr id="1" name="Imagen 1" descr="prisioneros de nuestros pensamientos-alex pattakos-978841737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sioneros de nuestros pensamientos-alex pattakos-97884173766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02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14319">
        <w:rPr>
          <w:b/>
          <w:sz w:val="24"/>
          <w:szCs w:val="24"/>
        </w:rPr>
        <w:t>Prisioneros de nuestros pensamientos</w:t>
      </w:r>
    </w:p>
    <w:p w:rsidR="00A14319" w:rsidRDefault="005E24C8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="00A14319">
        <w:rPr>
          <w:sz w:val="24"/>
          <w:szCs w:val="24"/>
        </w:rPr>
        <w:t xml:space="preserve">es: Alex </w:t>
      </w:r>
      <w:proofErr w:type="spellStart"/>
      <w:r w:rsidR="00A14319">
        <w:rPr>
          <w:sz w:val="24"/>
          <w:szCs w:val="24"/>
        </w:rPr>
        <w:t>Pattakos</w:t>
      </w:r>
      <w:proofErr w:type="spellEnd"/>
      <w:r w:rsidR="00A14319">
        <w:rPr>
          <w:sz w:val="24"/>
          <w:szCs w:val="24"/>
        </w:rPr>
        <w:t xml:space="preserve"> y Elaine </w:t>
      </w:r>
      <w:proofErr w:type="spellStart"/>
      <w:r w:rsidR="00A14319">
        <w:rPr>
          <w:sz w:val="24"/>
          <w:szCs w:val="24"/>
        </w:rPr>
        <w:t>Dudon</w:t>
      </w:r>
      <w:proofErr w:type="spellEnd"/>
    </w:p>
    <w:p w:rsidR="0086206A" w:rsidRPr="00022B18" w:rsidRDefault="00A14319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320</w:t>
      </w:r>
    </w:p>
    <w:p w:rsidR="0086206A" w:rsidRPr="00022B18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A14319" w:rsidRPr="00A14319">
        <w:rPr>
          <w:rFonts w:eastAsia="HGSHeiseiKakugothictaiW3" w:cs="Arial"/>
          <w:sz w:val="24"/>
          <w:szCs w:val="24"/>
        </w:rPr>
        <w:t>22x16 cm</w:t>
      </w:r>
    </w:p>
    <w:p w:rsidR="0086206A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2109F3" w:rsidRPr="002109F3">
        <w:rPr>
          <w:sz w:val="24"/>
          <w:szCs w:val="24"/>
        </w:rPr>
        <w:t>65156</w:t>
      </w:r>
    </w:p>
    <w:p w:rsidR="0086206A" w:rsidRPr="00926BFC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2109F3" w:rsidRPr="002109F3">
        <w:rPr>
          <w:sz w:val="24"/>
          <w:szCs w:val="24"/>
        </w:rPr>
        <w:t>9788417376604</w:t>
      </w:r>
    </w:p>
    <w:p w:rsidR="00645D10" w:rsidRDefault="0086206A" w:rsidP="0086206A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 w:rsidR="00AB51F1">
        <w:rPr>
          <w:sz w:val="24"/>
          <w:szCs w:val="24"/>
        </w:rPr>
        <w:t xml:space="preserve">recio: </w:t>
      </w:r>
      <w:r w:rsidR="00BE1B0B">
        <w:rPr>
          <w:sz w:val="24"/>
          <w:szCs w:val="24"/>
        </w:rPr>
        <w:t>$</w:t>
      </w:r>
      <w:r w:rsidR="00100965" w:rsidRPr="00100965">
        <w:rPr>
          <w:sz w:val="24"/>
          <w:szCs w:val="24"/>
        </w:rPr>
        <w:t xml:space="preserve">14.277 </w:t>
      </w:r>
      <w:r w:rsidR="00396BBE">
        <w:rPr>
          <w:sz w:val="24"/>
          <w:szCs w:val="24"/>
        </w:rPr>
        <w:t>+ IVA</w:t>
      </w: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EA580D" w:rsidRDefault="00EA580D" w:rsidP="0086206A">
      <w:pPr>
        <w:pStyle w:val="Sinespaciado"/>
        <w:rPr>
          <w:sz w:val="24"/>
          <w:szCs w:val="24"/>
        </w:rPr>
      </w:pPr>
    </w:p>
    <w:p w:rsidR="00EA580D" w:rsidRDefault="00EA580D" w:rsidP="0086206A">
      <w:pPr>
        <w:pStyle w:val="Sinespaciado"/>
        <w:rPr>
          <w:sz w:val="24"/>
          <w:szCs w:val="24"/>
        </w:rPr>
      </w:pPr>
    </w:p>
    <w:p w:rsidR="00A14319" w:rsidRDefault="00A14319" w:rsidP="0086206A">
      <w:pPr>
        <w:pStyle w:val="Sinespaciado"/>
        <w:rPr>
          <w:sz w:val="24"/>
          <w:szCs w:val="24"/>
        </w:rPr>
      </w:pPr>
    </w:p>
    <w:p w:rsidR="00A14319" w:rsidRDefault="00A14319" w:rsidP="0086206A">
      <w:pPr>
        <w:pStyle w:val="Sinespaciado"/>
        <w:rPr>
          <w:sz w:val="24"/>
          <w:szCs w:val="24"/>
        </w:rPr>
      </w:pPr>
    </w:p>
    <w:p w:rsidR="00A14319" w:rsidRDefault="00A14319" w:rsidP="0086206A">
      <w:pPr>
        <w:pStyle w:val="Sinespaciado"/>
        <w:rPr>
          <w:sz w:val="24"/>
          <w:szCs w:val="24"/>
        </w:rPr>
      </w:pPr>
    </w:p>
    <w:p w:rsidR="00EA580D" w:rsidRDefault="00EA580D" w:rsidP="0086206A">
      <w:pPr>
        <w:pStyle w:val="Sinespaciado"/>
        <w:rPr>
          <w:sz w:val="24"/>
          <w:szCs w:val="24"/>
        </w:rPr>
      </w:pPr>
    </w:p>
    <w:p w:rsidR="00887EC6" w:rsidRPr="00887EC6" w:rsidRDefault="00887EC6" w:rsidP="00887EC6">
      <w:pPr>
        <w:spacing w:after="0" w:line="240" w:lineRule="auto"/>
        <w:jc w:val="both"/>
        <w:rPr>
          <w:sz w:val="24"/>
          <w:szCs w:val="24"/>
        </w:rPr>
      </w:pPr>
      <w:r w:rsidRPr="00887EC6">
        <w:rPr>
          <w:i/>
          <w:sz w:val="24"/>
          <w:szCs w:val="24"/>
        </w:rPr>
        <w:t>El hombre en busca de sentido</w:t>
      </w:r>
      <w:r w:rsidRPr="00887EC6">
        <w:rPr>
          <w:sz w:val="24"/>
          <w:szCs w:val="24"/>
        </w:rPr>
        <w:t xml:space="preserve">, del psiquiatra de renombre mundial </w:t>
      </w:r>
      <w:proofErr w:type="spellStart"/>
      <w:r w:rsidRPr="00887EC6">
        <w:rPr>
          <w:sz w:val="24"/>
          <w:szCs w:val="24"/>
        </w:rPr>
        <w:t>Viktor</w:t>
      </w:r>
      <w:proofErr w:type="spellEnd"/>
      <w:r w:rsidRPr="00887EC6">
        <w:rPr>
          <w:sz w:val="24"/>
          <w:szCs w:val="24"/>
        </w:rPr>
        <w:t xml:space="preserve"> E. Frankl, es uno de los libros </w:t>
      </w:r>
      <w:proofErr w:type="spellStart"/>
      <w:r w:rsidRPr="00887EC6">
        <w:rPr>
          <w:sz w:val="24"/>
          <w:szCs w:val="24"/>
        </w:rPr>
        <w:t>más</w:t>
      </w:r>
      <w:proofErr w:type="spellEnd"/>
      <w:r w:rsidRPr="00887EC6">
        <w:rPr>
          <w:sz w:val="24"/>
          <w:szCs w:val="24"/>
        </w:rPr>
        <w:t xml:space="preserve"> importantes de la era moderna. La extraordinaria historia personal de Frankl, marcada por la </w:t>
      </w:r>
      <w:r w:rsidR="00567F99" w:rsidRPr="00887EC6">
        <w:rPr>
          <w:sz w:val="24"/>
          <w:szCs w:val="24"/>
        </w:rPr>
        <w:t>búsqueda</w:t>
      </w:r>
      <w:r w:rsidRPr="00887EC6">
        <w:rPr>
          <w:sz w:val="24"/>
          <w:szCs w:val="24"/>
        </w:rPr>
        <w:t xml:space="preserve"> de sentido en medio de los horrores de los campos de </w:t>
      </w:r>
      <w:r w:rsidR="00567F99" w:rsidRPr="00887EC6">
        <w:rPr>
          <w:sz w:val="24"/>
          <w:szCs w:val="24"/>
        </w:rPr>
        <w:t>concentración</w:t>
      </w:r>
      <w:r w:rsidRPr="00887EC6">
        <w:rPr>
          <w:sz w:val="24"/>
          <w:szCs w:val="24"/>
        </w:rPr>
        <w:t xml:space="preserve"> nazis, ha inspirado a millones de personas. Frankl </w:t>
      </w:r>
      <w:proofErr w:type="spellStart"/>
      <w:r w:rsidRPr="00887EC6">
        <w:rPr>
          <w:sz w:val="24"/>
          <w:szCs w:val="24"/>
        </w:rPr>
        <w:t>demostro</w:t>
      </w:r>
      <w:proofErr w:type="spellEnd"/>
      <w:r w:rsidRPr="00887EC6">
        <w:rPr>
          <w:sz w:val="24"/>
          <w:szCs w:val="24"/>
        </w:rPr>
        <w:t xml:space="preserve">́ </w:t>
      </w:r>
      <w:r w:rsidR="00567F99" w:rsidRPr="00887EC6">
        <w:rPr>
          <w:sz w:val="24"/>
          <w:szCs w:val="24"/>
        </w:rPr>
        <w:t>vívidamente</w:t>
      </w:r>
      <w:bookmarkStart w:id="0" w:name="_GoBack"/>
      <w:bookmarkEnd w:id="0"/>
      <w:r w:rsidRPr="00887EC6">
        <w:rPr>
          <w:sz w:val="24"/>
          <w:szCs w:val="24"/>
        </w:rPr>
        <w:t xml:space="preserve"> que siempre tenemos la libertad </w:t>
      </w:r>
      <w:proofErr w:type="spellStart"/>
      <w:r w:rsidRPr="00887EC6">
        <w:rPr>
          <w:sz w:val="24"/>
          <w:szCs w:val="24"/>
        </w:rPr>
        <w:t>última</w:t>
      </w:r>
      <w:proofErr w:type="spellEnd"/>
      <w:r w:rsidRPr="00887EC6">
        <w:rPr>
          <w:sz w:val="24"/>
          <w:szCs w:val="24"/>
        </w:rPr>
        <w:t xml:space="preserve"> para elegir nuestra actitud: no tenemos </w:t>
      </w:r>
      <w:r w:rsidR="00A76C75">
        <w:rPr>
          <w:sz w:val="24"/>
          <w:szCs w:val="24"/>
        </w:rPr>
        <w:t>por qué</w:t>
      </w:r>
      <w:r w:rsidRPr="00887EC6">
        <w:rPr>
          <w:sz w:val="24"/>
          <w:szCs w:val="24"/>
        </w:rPr>
        <w:t xml:space="preserve"> ser prisioneros de nuestros pensamientos.</w:t>
      </w:r>
    </w:p>
    <w:p w:rsidR="00887EC6" w:rsidRPr="00887EC6" w:rsidRDefault="00887EC6" w:rsidP="00887EC6">
      <w:pPr>
        <w:spacing w:after="0" w:line="240" w:lineRule="auto"/>
        <w:jc w:val="both"/>
        <w:rPr>
          <w:sz w:val="24"/>
          <w:szCs w:val="24"/>
        </w:rPr>
      </w:pPr>
    </w:p>
    <w:p w:rsidR="00286FA6" w:rsidRDefault="00887EC6" w:rsidP="00887EC6">
      <w:pPr>
        <w:spacing w:after="0" w:line="240" w:lineRule="auto"/>
        <w:jc w:val="both"/>
        <w:rPr>
          <w:sz w:val="24"/>
          <w:szCs w:val="24"/>
        </w:rPr>
      </w:pPr>
      <w:r w:rsidRPr="00887EC6">
        <w:rPr>
          <w:sz w:val="24"/>
          <w:szCs w:val="24"/>
        </w:rPr>
        <w:t xml:space="preserve">El doctor Alex </w:t>
      </w:r>
      <w:proofErr w:type="spellStart"/>
      <w:r w:rsidRPr="00887EC6">
        <w:rPr>
          <w:sz w:val="24"/>
          <w:szCs w:val="24"/>
        </w:rPr>
        <w:t>Pattakos</w:t>
      </w:r>
      <w:proofErr w:type="spellEnd"/>
      <w:r w:rsidRPr="00887EC6">
        <w:rPr>
          <w:sz w:val="24"/>
          <w:szCs w:val="24"/>
        </w:rPr>
        <w:t xml:space="preserve">, a quien Frankl instó a escribir </w:t>
      </w:r>
      <w:r w:rsidRPr="00887EC6">
        <w:rPr>
          <w:i/>
          <w:sz w:val="24"/>
          <w:szCs w:val="24"/>
        </w:rPr>
        <w:t>Prisioneros de nuestros pensamientos</w:t>
      </w:r>
      <w:r w:rsidRPr="00887EC6">
        <w:rPr>
          <w:sz w:val="24"/>
          <w:szCs w:val="24"/>
        </w:rPr>
        <w:t xml:space="preserve">, y Elaine </w:t>
      </w:r>
      <w:proofErr w:type="spellStart"/>
      <w:r w:rsidRPr="00887EC6">
        <w:rPr>
          <w:sz w:val="24"/>
          <w:szCs w:val="24"/>
        </w:rPr>
        <w:t>Dundon</w:t>
      </w:r>
      <w:proofErr w:type="spellEnd"/>
      <w:r w:rsidRPr="00887EC6">
        <w:rPr>
          <w:sz w:val="24"/>
          <w:szCs w:val="24"/>
        </w:rPr>
        <w:t xml:space="preserve">, un referente intelectual en la </w:t>
      </w:r>
      <w:proofErr w:type="spellStart"/>
      <w:r w:rsidRPr="00887EC6">
        <w:rPr>
          <w:sz w:val="24"/>
          <w:szCs w:val="24"/>
        </w:rPr>
        <w:t>innovación</w:t>
      </w:r>
      <w:proofErr w:type="spellEnd"/>
      <w:r w:rsidRPr="00887EC6">
        <w:rPr>
          <w:sz w:val="24"/>
          <w:szCs w:val="24"/>
        </w:rPr>
        <w:t xml:space="preserve"> personal y organizacional, nos muestran </w:t>
      </w:r>
      <w:proofErr w:type="spellStart"/>
      <w:r w:rsidRPr="00887EC6">
        <w:rPr>
          <w:sz w:val="24"/>
          <w:szCs w:val="24"/>
        </w:rPr>
        <w:t>cómo</w:t>
      </w:r>
      <w:proofErr w:type="spellEnd"/>
      <w:r w:rsidRPr="00887EC6">
        <w:rPr>
          <w:sz w:val="24"/>
          <w:szCs w:val="24"/>
        </w:rPr>
        <w:t xml:space="preserve"> la </w:t>
      </w:r>
      <w:proofErr w:type="spellStart"/>
      <w:r w:rsidRPr="00887EC6">
        <w:rPr>
          <w:sz w:val="24"/>
          <w:szCs w:val="24"/>
        </w:rPr>
        <w:t>sabiduría</w:t>
      </w:r>
      <w:proofErr w:type="spellEnd"/>
      <w:r w:rsidRPr="00887EC6">
        <w:rPr>
          <w:sz w:val="24"/>
          <w:szCs w:val="24"/>
        </w:rPr>
        <w:t xml:space="preserve"> de Frankl puede ayudar a los lectores a encontrar el sentido en cada momento de su vida. </w:t>
      </w:r>
      <w:proofErr w:type="spellStart"/>
      <w:r w:rsidRPr="00887EC6">
        <w:rPr>
          <w:sz w:val="24"/>
          <w:szCs w:val="24"/>
        </w:rPr>
        <w:t>Inspirándose</w:t>
      </w:r>
      <w:proofErr w:type="spellEnd"/>
      <w:r w:rsidRPr="00887EC6">
        <w:rPr>
          <w:sz w:val="24"/>
          <w:szCs w:val="24"/>
        </w:rPr>
        <w:t xml:space="preserve"> en toda la obra de Frankl, identifican siete </w:t>
      </w:r>
      <w:r w:rsidR="00E23C0C">
        <w:rPr>
          <w:sz w:val="24"/>
          <w:szCs w:val="24"/>
        </w:rPr>
        <w:t xml:space="preserve">“principios </w:t>
      </w:r>
      <w:proofErr w:type="spellStart"/>
      <w:r w:rsidR="00E23C0C">
        <w:rPr>
          <w:sz w:val="24"/>
          <w:szCs w:val="24"/>
        </w:rPr>
        <w:t>básicos</w:t>
      </w:r>
      <w:proofErr w:type="spellEnd"/>
      <w:r w:rsidR="00E23C0C">
        <w:rPr>
          <w:sz w:val="24"/>
          <w:szCs w:val="24"/>
        </w:rPr>
        <w:t>”</w:t>
      </w:r>
      <w:r w:rsidRPr="00887EC6">
        <w:rPr>
          <w:sz w:val="24"/>
          <w:szCs w:val="24"/>
        </w:rPr>
        <w:t xml:space="preserve"> y demuestran </w:t>
      </w:r>
      <w:proofErr w:type="spellStart"/>
      <w:r w:rsidRPr="00887EC6">
        <w:rPr>
          <w:sz w:val="24"/>
          <w:szCs w:val="24"/>
        </w:rPr>
        <w:t>cómo</w:t>
      </w:r>
      <w:proofErr w:type="spellEnd"/>
      <w:r w:rsidRPr="00887EC6">
        <w:rPr>
          <w:sz w:val="24"/>
          <w:szCs w:val="24"/>
        </w:rPr>
        <w:t xml:space="preserve"> pueden aplicarse en la v</w:t>
      </w:r>
      <w:r w:rsidR="00E23C0C">
        <w:rPr>
          <w:sz w:val="24"/>
          <w:szCs w:val="24"/>
        </w:rPr>
        <w:t xml:space="preserve">ida cotidiana y en el trabajo. </w:t>
      </w:r>
    </w:p>
    <w:sectPr w:rsidR="00286FA6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75F02"/>
    <w:rsid w:val="000800E5"/>
    <w:rsid w:val="00086097"/>
    <w:rsid w:val="00087158"/>
    <w:rsid w:val="000A58D8"/>
    <w:rsid w:val="000A7CF2"/>
    <w:rsid w:val="000B2848"/>
    <w:rsid w:val="000B3389"/>
    <w:rsid w:val="000B3E33"/>
    <w:rsid w:val="000C2478"/>
    <w:rsid w:val="000C7B95"/>
    <w:rsid w:val="000D0D66"/>
    <w:rsid w:val="000D1D34"/>
    <w:rsid w:val="000F0CA9"/>
    <w:rsid w:val="000F6689"/>
    <w:rsid w:val="000F727A"/>
    <w:rsid w:val="00100965"/>
    <w:rsid w:val="00101BFE"/>
    <w:rsid w:val="00102D6D"/>
    <w:rsid w:val="00104D01"/>
    <w:rsid w:val="001069C6"/>
    <w:rsid w:val="0011751F"/>
    <w:rsid w:val="00131943"/>
    <w:rsid w:val="001325C1"/>
    <w:rsid w:val="001338E9"/>
    <w:rsid w:val="00145483"/>
    <w:rsid w:val="00151D50"/>
    <w:rsid w:val="00152019"/>
    <w:rsid w:val="00152C19"/>
    <w:rsid w:val="00155BB8"/>
    <w:rsid w:val="0016419C"/>
    <w:rsid w:val="001669C8"/>
    <w:rsid w:val="001676B6"/>
    <w:rsid w:val="00185AFD"/>
    <w:rsid w:val="00193D8E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3A34"/>
    <w:rsid w:val="00206A8B"/>
    <w:rsid w:val="00206C32"/>
    <w:rsid w:val="00207153"/>
    <w:rsid w:val="002109F3"/>
    <w:rsid w:val="00212127"/>
    <w:rsid w:val="002124FE"/>
    <w:rsid w:val="0021728B"/>
    <w:rsid w:val="00220078"/>
    <w:rsid w:val="00222936"/>
    <w:rsid w:val="00227D5F"/>
    <w:rsid w:val="00241C51"/>
    <w:rsid w:val="00244B18"/>
    <w:rsid w:val="0024520C"/>
    <w:rsid w:val="00263E6B"/>
    <w:rsid w:val="002644DE"/>
    <w:rsid w:val="0026540A"/>
    <w:rsid w:val="00271401"/>
    <w:rsid w:val="002728C5"/>
    <w:rsid w:val="00274297"/>
    <w:rsid w:val="002770B0"/>
    <w:rsid w:val="00277E39"/>
    <w:rsid w:val="0028297F"/>
    <w:rsid w:val="00286876"/>
    <w:rsid w:val="00286FA6"/>
    <w:rsid w:val="0029212F"/>
    <w:rsid w:val="00293D2D"/>
    <w:rsid w:val="002A7E8C"/>
    <w:rsid w:val="002B1334"/>
    <w:rsid w:val="002B665F"/>
    <w:rsid w:val="002B783B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2F24EE"/>
    <w:rsid w:val="00307EB1"/>
    <w:rsid w:val="00313B4E"/>
    <w:rsid w:val="00313C7B"/>
    <w:rsid w:val="00324B22"/>
    <w:rsid w:val="00324C20"/>
    <w:rsid w:val="00333142"/>
    <w:rsid w:val="00333ACB"/>
    <w:rsid w:val="00335B54"/>
    <w:rsid w:val="00342F76"/>
    <w:rsid w:val="00353733"/>
    <w:rsid w:val="00354BD6"/>
    <w:rsid w:val="0036088D"/>
    <w:rsid w:val="0036122B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96BBE"/>
    <w:rsid w:val="003A1E17"/>
    <w:rsid w:val="003B6928"/>
    <w:rsid w:val="003D0ABC"/>
    <w:rsid w:val="003D20D0"/>
    <w:rsid w:val="003D21D6"/>
    <w:rsid w:val="003E041B"/>
    <w:rsid w:val="003E37DA"/>
    <w:rsid w:val="003F1402"/>
    <w:rsid w:val="003F6D44"/>
    <w:rsid w:val="00405ACA"/>
    <w:rsid w:val="0040636F"/>
    <w:rsid w:val="004105BC"/>
    <w:rsid w:val="00411CF9"/>
    <w:rsid w:val="00415BEE"/>
    <w:rsid w:val="0043673A"/>
    <w:rsid w:val="004367D8"/>
    <w:rsid w:val="00443A6A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12C2"/>
    <w:rsid w:val="00475229"/>
    <w:rsid w:val="00481347"/>
    <w:rsid w:val="004815F2"/>
    <w:rsid w:val="004832AD"/>
    <w:rsid w:val="004854B6"/>
    <w:rsid w:val="004860A2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1CE0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5A56"/>
    <w:rsid w:val="00565F3D"/>
    <w:rsid w:val="00567D2B"/>
    <w:rsid w:val="00567F99"/>
    <w:rsid w:val="005717C2"/>
    <w:rsid w:val="00577426"/>
    <w:rsid w:val="00587852"/>
    <w:rsid w:val="005912C8"/>
    <w:rsid w:val="00593604"/>
    <w:rsid w:val="00596ACB"/>
    <w:rsid w:val="00596B29"/>
    <w:rsid w:val="005A0B9F"/>
    <w:rsid w:val="005B16D6"/>
    <w:rsid w:val="005B5A18"/>
    <w:rsid w:val="005C01B7"/>
    <w:rsid w:val="005C51A9"/>
    <w:rsid w:val="005E24C8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5D10"/>
    <w:rsid w:val="006467FB"/>
    <w:rsid w:val="00652AE7"/>
    <w:rsid w:val="00665F31"/>
    <w:rsid w:val="00666CCD"/>
    <w:rsid w:val="00667DE2"/>
    <w:rsid w:val="0067474F"/>
    <w:rsid w:val="0067781B"/>
    <w:rsid w:val="00677EBC"/>
    <w:rsid w:val="00683AAE"/>
    <w:rsid w:val="00691AE6"/>
    <w:rsid w:val="006A3A05"/>
    <w:rsid w:val="006B0B01"/>
    <w:rsid w:val="006B1715"/>
    <w:rsid w:val="006B3A72"/>
    <w:rsid w:val="006B4F0E"/>
    <w:rsid w:val="006B7002"/>
    <w:rsid w:val="006D219E"/>
    <w:rsid w:val="006D2EB9"/>
    <w:rsid w:val="006D439E"/>
    <w:rsid w:val="006E2744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03A5"/>
    <w:rsid w:val="00723D16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5A7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3677"/>
    <w:rsid w:val="007B4FC0"/>
    <w:rsid w:val="007B6588"/>
    <w:rsid w:val="007C7662"/>
    <w:rsid w:val="007D7F23"/>
    <w:rsid w:val="007E289F"/>
    <w:rsid w:val="007E39CA"/>
    <w:rsid w:val="007E416D"/>
    <w:rsid w:val="007F7EA1"/>
    <w:rsid w:val="00804610"/>
    <w:rsid w:val="008109E1"/>
    <w:rsid w:val="008135D0"/>
    <w:rsid w:val="00814674"/>
    <w:rsid w:val="00825AC3"/>
    <w:rsid w:val="008271B6"/>
    <w:rsid w:val="0084787F"/>
    <w:rsid w:val="00847A44"/>
    <w:rsid w:val="00847D4F"/>
    <w:rsid w:val="00852AB0"/>
    <w:rsid w:val="00853A6F"/>
    <w:rsid w:val="0086206A"/>
    <w:rsid w:val="00862A7A"/>
    <w:rsid w:val="00865693"/>
    <w:rsid w:val="00870687"/>
    <w:rsid w:val="00871870"/>
    <w:rsid w:val="008724CD"/>
    <w:rsid w:val="00880E18"/>
    <w:rsid w:val="00881767"/>
    <w:rsid w:val="00882472"/>
    <w:rsid w:val="00883FB7"/>
    <w:rsid w:val="0088670D"/>
    <w:rsid w:val="00887EC6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F23C7"/>
    <w:rsid w:val="008F31CC"/>
    <w:rsid w:val="008F5D68"/>
    <w:rsid w:val="008F62E4"/>
    <w:rsid w:val="008F7D34"/>
    <w:rsid w:val="00900DE0"/>
    <w:rsid w:val="009026C0"/>
    <w:rsid w:val="00913A51"/>
    <w:rsid w:val="00917DF8"/>
    <w:rsid w:val="00921F3D"/>
    <w:rsid w:val="00926083"/>
    <w:rsid w:val="00926BFC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003B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14319"/>
    <w:rsid w:val="00A21A25"/>
    <w:rsid w:val="00A31F6B"/>
    <w:rsid w:val="00A35D47"/>
    <w:rsid w:val="00A40910"/>
    <w:rsid w:val="00A47B7A"/>
    <w:rsid w:val="00A47C12"/>
    <w:rsid w:val="00A5188B"/>
    <w:rsid w:val="00A61C21"/>
    <w:rsid w:val="00A70341"/>
    <w:rsid w:val="00A70869"/>
    <w:rsid w:val="00A71845"/>
    <w:rsid w:val="00A76C75"/>
    <w:rsid w:val="00A84BFB"/>
    <w:rsid w:val="00A9281E"/>
    <w:rsid w:val="00AA41D7"/>
    <w:rsid w:val="00AA4DCF"/>
    <w:rsid w:val="00AA5A9A"/>
    <w:rsid w:val="00AA5AA8"/>
    <w:rsid w:val="00AA7116"/>
    <w:rsid w:val="00AB217D"/>
    <w:rsid w:val="00AB51F1"/>
    <w:rsid w:val="00AB5CDC"/>
    <w:rsid w:val="00AB7A6F"/>
    <w:rsid w:val="00AC0C0B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042AB"/>
    <w:rsid w:val="00B05C3C"/>
    <w:rsid w:val="00B14C98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55BC3"/>
    <w:rsid w:val="00B60CD3"/>
    <w:rsid w:val="00B62CCF"/>
    <w:rsid w:val="00B673B3"/>
    <w:rsid w:val="00B70298"/>
    <w:rsid w:val="00B759A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C346C"/>
    <w:rsid w:val="00BD1F60"/>
    <w:rsid w:val="00BE1B0B"/>
    <w:rsid w:val="00BE5982"/>
    <w:rsid w:val="00BE5D40"/>
    <w:rsid w:val="00BE68F6"/>
    <w:rsid w:val="00BE6FB4"/>
    <w:rsid w:val="00BF1AAB"/>
    <w:rsid w:val="00BF628A"/>
    <w:rsid w:val="00BF7BCB"/>
    <w:rsid w:val="00BF7BF1"/>
    <w:rsid w:val="00C047DD"/>
    <w:rsid w:val="00C061FF"/>
    <w:rsid w:val="00C30F11"/>
    <w:rsid w:val="00C42D7C"/>
    <w:rsid w:val="00C437ED"/>
    <w:rsid w:val="00C43C53"/>
    <w:rsid w:val="00C57CFA"/>
    <w:rsid w:val="00C62390"/>
    <w:rsid w:val="00C72434"/>
    <w:rsid w:val="00C86EDB"/>
    <w:rsid w:val="00CA3898"/>
    <w:rsid w:val="00CA6F99"/>
    <w:rsid w:val="00CB4A37"/>
    <w:rsid w:val="00CD26C6"/>
    <w:rsid w:val="00CD4084"/>
    <w:rsid w:val="00CD56BA"/>
    <w:rsid w:val="00CF01D7"/>
    <w:rsid w:val="00CF7608"/>
    <w:rsid w:val="00CF7F75"/>
    <w:rsid w:val="00D04F3A"/>
    <w:rsid w:val="00D07ADF"/>
    <w:rsid w:val="00D1339C"/>
    <w:rsid w:val="00D175F7"/>
    <w:rsid w:val="00D26B90"/>
    <w:rsid w:val="00D27968"/>
    <w:rsid w:val="00D30CBB"/>
    <w:rsid w:val="00D33FBF"/>
    <w:rsid w:val="00D34846"/>
    <w:rsid w:val="00D3593E"/>
    <w:rsid w:val="00D369CE"/>
    <w:rsid w:val="00D40973"/>
    <w:rsid w:val="00D46460"/>
    <w:rsid w:val="00D47669"/>
    <w:rsid w:val="00D51D3F"/>
    <w:rsid w:val="00D51E85"/>
    <w:rsid w:val="00D54193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23C0C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30CE"/>
    <w:rsid w:val="00E95C18"/>
    <w:rsid w:val="00E96473"/>
    <w:rsid w:val="00E9771E"/>
    <w:rsid w:val="00EA246F"/>
    <w:rsid w:val="00EA580D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50E39"/>
    <w:rsid w:val="00F56FD6"/>
    <w:rsid w:val="00F57A80"/>
    <w:rsid w:val="00F70FD3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6135"/>
    <w:rsid w:val="00FB76BF"/>
    <w:rsid w:val="00FC1AD0"/>
    <w:rsid w:val="00FC3EAE"/>
    <w:rsid w:val="00FC7736"/>
    <w:rsid w:val="00FD3BE8"/>
    <w:rsid w:val="00FD501F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C025-51B0-4216-A736-B20756D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199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Jimena Carrasco Mellado</cp:lastModifiedBy>
  <cp:revision>96</cp:revision>
  <cp:lastPrinted>2018-11-22T16:18:00Z</cp:lastPrinted>
  <dcterms:created xsi:type="dcterms:W3CDTF">2018-11-08T18:57:00Z</dcterms:created>
  <dcterms:modified xsi:type="dcterms:W3CDTF">2018-11-22T16:18:00Z</dcterms:modified>
</cp:coreProperties>
</file>